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2026/007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20-25O Standortzentralisierung Stralsund Los 2.25 Heizung und Sanitär - Haus 2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Zentralisierung der in der Hansestadt Stralsund vorhandenen Standorte der Kreisverwaltung
Los 2.25: Heizung und Sanitär - Haus 2
Heizungs- und Sanitärarbeiten Haus 2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